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Овчинникова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 ОП РЗ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 ОП РЗ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 ОП РЗ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 ОП РЗ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Восточный выезд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